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4D776E">
        <w:rPr>
          <w:rFonts w:hint="eastAsia"/>
        </w:rPr>
        <w:t>令和３年</w:t>
      </w:r>
      <w:r w:rsidR="00670E67">
        <w:rPr>
          <w:rFonts w:hint="eastAsia"/>
        </w:rPr>
        <w:t>６</w:t>
      </w:r>
      <w:r w:rsidR="00E860B3">
        <w:rPr>
          <w:rFonts w:hint="eastAsia"/>
        </w:rPr>
        <w:t>月採用沼津市立病院職員募集要項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  <w:r w:rsidR="00670E67">
        <w:rPr>
          <w:rFonts w:hint="eastAsia"/>
        </w:rPr>
        <w:t>（看護師・助産師のみ）</w:t>
      </w:r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</w:t>
      </w:r>
      <w:bookmarkStart w:id="0" w:name="_GoBack"/>
      <w:bookmarkEnd w:id="0"/>
      <w:r>
        <w:rPr>
          <w:rFonts w:hint="eastAsia"/>
        </w:rPr>
        <w:t>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A13A5"/>
    <w:rsid w:val="000A20F2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45</cp:revision>
  <cp:lastPrinted>2021-02-01T10:41:00Z</cp:lastPrinted>
  <dcterms:created xsi:type="dcterms:W3CDTF">2013-06-05T05:14:00Z</dcterms:created>
  <dcterms:modified xsi:type="dcterms:W3CDTF">2021-02-01T10:41:00Z</dcterms:modified>
</cp:coreProperties>
</file>